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817D" w14:textId="3FD6F7FE" w:rsidR="00E8345D" w:rsidRDefault="00E8345D" w:rsidP="00E8345D">
      <w:pPr>
        <w:pStyle w:val="a3"/>
        <w:ind w:firstLine="0"/>
        <w:jc w:val="center"/>
      </w:pPr>
      <w:r>
        <w:t>РОССИЙССКАЯ ФЕДЕРАЦИЯ</w:t>
      </w:r>
    </w:p>
    <w:p w14:paraId="6E7895CF" w14:textId="77777777" w:rsidR="00E8345D" w:rsidRDefault="00E8345D" w:rsidP="00E8345D">
      <w:pPr>
        <w:pStyle w:val="a3"/>
        <w:ind w:firstLine="0"/>
        <w:jc w:val="center"/>
      </w:pPr>
      <w:r>
        <w:t xml:space="preserve">СЕМЕЦКАЯ СЕЛЬСКАЯ АДМИНИСТРАЦИЯ </w:t>
      </w:r>
    </w:p>
    <w:p w14:paraId="2BBB6198" w14:textId="6EC2C38B" w:rsidR="00E8345D" w:rsidRDefault="00E8345D" w:rsidP="00E8345D">
      <w:pPr>
        <w:pStyle w:val="a3"/>
        <w:ind w:firstLine="0"/>
        <w:jc w:val="center"/>
      </w:pPr>
      <w:r>
        <w:t>ПОЧЕПСКОГО РАЙОНА БРЯНСКАЯ ОБЛАСТЬ</w:t>
      </w:r>
    </w:p>
    <w:p w14:paraId="354B17B6" w14:textId="77777777" w:rsidR="00E8345D" w:rsidRDefault="00E8345D" w:rsidP="00E8345D">
      <w:pPr>
        <w:pStyle w:val="a3"/>
        <w:ind w:firstLine="0"/>
        <w:jc w:val="center"/>
      </w:pPr>
    </w:p>
    <w:p w14:paraId="34763D85" w14:textId="77777777" w:rsidR="0071436A" w:rsidRDefault="0071436A" w:rsidP="00E8345D">
      <w:pPr>
        <w:pStyle w:val="a3"/>
        <w:ind w:firstLine="0"/>
        <w:jc w:val="center"/>
      </w:pPr>
    </w:p>
    <w:p w14:paraId="50205902" w14:textId="6877D673" w:rsidR="0071436A" w:rsidRDefault="0071436A" w:rsidP="00E8345D">
      <w:pPr>
        <w:pStyle w:val="a3"/>
        <w:ind w:firstLine="0"/>
        <w:jc w:val="center"/>
      </w:pPr>
      <w:r>
        <w:t>РАСПОРЯЖЕНИЕ</w:t>
      </w:r>
    </w:p>
    <w:p w14:paraId="5B04A091" w14:textId="77777777" w:rsidR="00E8345D" w:rsidRDefault="00E8345D" w:rsidP="00E8345D">
      <w:pPr>
        <w:pStyle w:val="a3"/>
        <w:ind w:firstLine="0"/>
        <w:jc w:val="center"/>
      </w:pPr>
    </w:p>
    <w:p w14:paraId="347099FB" w14:textId="145C9F5F" w:rsidR="00E8345D" w:rsidRDefault="00E8345D" w:rsidP="00E8345D">
      <w:pPr>
        <w:pStyle w:val="a3"/>
        <w:ind w:firstLine="0"/>
      </w:pPr>
      <w:r>
        <w:t xml:space="preserve">от </w:t>
      </w:r>
      <w:r w:rsidR="00861432">
        <w:t>17.11.</w:t>
      </w:r>
      <w:r>
        <w:t>2025 года №</w:t>
      </w:r>
      <w:r w:rsidR="00861432">
        <w:t>25</w:t>
      </w:r>
    </w:p>
    <w:p w14:paraId="5113A845" w14:textId="77777777" w:rsidR="00E8345D" w:rsidRDefault="00E8345D" w:rsidP="00E8345D">
      <w:pPr>
        <w:pStyle w:val="a3"/>
        <w:ind w:firstLine="0"/>
      </w:pPr>
      <w:r>
        <w:t>с. Семцы</w:t>
      </w:r>
    </w:p>
    <w:p w14:paraId="45B17247" w14:textId="77777777" w:rsidR="0071436A" w:rsidRDefault="0071436A" w:rsidP="00E8345D">
      <w:pPr>
        <w:pStyle w:val="a3"/>
        <w:ind w:firstLine="0"/>
      </w:pPr>
    </w:p>
    <w:p w14:paraId="743E60B3" w14:textId="77777777" w:rsidR="00CA5729" w:rsidRDefault="00CA5729" w:rsidP="00E8345D">
      <w:pPr>
        <w:ind w:firstLine="0"/>
      </w:pPr>
    </w:p>
    <w:p w14:paraId="69174625" w14:textId="77777777" w:rsidR="00153227" w:rsidRDefault="00153227" w:rsidP="00504113">
      <w:pPr>
        <w:pStyle w:val="a3"/>
        <w:ind w:firstLine="0"/>
        <w:rPr>
          <w:sz w:val="28"/>
          <w:szCs w:val="28"/>
        </w:rPr>
      </w:pPr>
      <w:r w:rsidRPr="00153227">
        <w:rPr>
          <w:sz w:val="28"/>
          <w:szCs w:val="28"/>
        </w:rPr>
        <w:t xml:space="preserve">Об организации и проведении аукциона </w:t>
      </w:r>
    </w:p>
    <w:p w14:paraId="192B1226" w14:textId="77777777" w:rsidR="00153227" w:rsidRDefault="00153227" w:rsidP="00504113">
      <w:pPr>
        <w:pStyle w:val="a3"/>
        <w:ind w:firstLine="0"/>
        <w:rPr>
          <w:sz w:val="28"/>
          <w:szCs w:val="28"/>
        </w:rPr>
      </w:pPr>
      <w:r w:rsidRPr="00153227">
        <w:rPr>
          <w:sz w:val="28"/>
          <w:szCs w:val="28"/>
        </w:rPr>
        <w:t xml:space="preserve">в электронной форме на право заключения </w:t>
      </w:r>
    </w:p>
    <w:p w14:paraId="29A0062A" w14:textId="77777777" w:rsidR="00153227" w:rsidRDefault="00153227" w:rsidP="00504113">
      <w:pPr>
        <w:pStyle w:val="a3"/>
        <w:ind w:firstLine="0"/>
        <w:rPr>
          <w:sz w:val="28"/>
          <w:szCs w:val="28"/>
        </w:rPr>
      </w:pPr>
      <w:r w:rsidRPr="00153227">
        <w:rPr>
          <w:sz w:val="28"/>
          <w:szCs w:val="28"/>
        </w:rPr>
        <w:t xml:space="preserve">договора аренды земельного участка </w:t>
      </w:r>
    </w:p>
    <w:p w14:paraId="7D74D871" w14:textId="6BD94D14" w:rsidR="00CA5729" w:rsidRPr="0071436A" w:rsidRDefault="00153227" w:rsidP="00504113">
      <w:pPr>
        <w:pStyle w:val="a3"/>
        <w:ind w:firstLine="0"/>
        <w:rPr>
          <w:sz w:val="28"/>
          <w:szCs w:val="28"/>
        </w:rPr>
      </w:pPr>
      <w:r w:rsidRPr="00153227">
        <w:rPr>
          <w:sz w:val="28"/>
          <w:szCs w:val="28"/>
        </w:rPr>
        <w:t>с кадастровым номером</w:t>
      </w:r>
      <w:r>
        <w:rPr>
          <w:sz w:val="28"/>
          <w:szCs w:val="28"/>
        </w:rPr>
        <w:t xml:space="preserve"> </w:t>
      </w:r>
      <w:r w:rsidRPr="00153227">
        <w:rPr>
          <w:sz w:val="28"/>
          <w:szCs w:val="28"/>
        </w:rPr>
        <w:t>32:20:0520102:474</w:t>
      </w:r>
    </w:p>
    <w:p w14:paraId="5404AA95" w14:textId="77777777" w:rsidR="00CA5729" w:rsidRPr="0071436A" w:rsidRDefault="00CA5729" w:rsidP="00E8345D">
      <w:pPr>
        <w:ind w:firstLine="0"/>
        <w:rPr>
          <w:sz w:val="28"/>
          <w:szCs w:val="28"/>
        </w:rPr>
      </w:pPr>
    </w:p>
    <w:p w14:paraId="71DCDDAE" w14:textId="77777777" w:rsidR="00153227" w:rsidRDefault="00153227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 w:rsidRPr="00153227">
        <w:rPr>
          <w:sz w:val="28"/>
          <w:szCs w:val="28"/>
        </w:rPr>
        <w:t xml:space="preserve">Руководствуясь ст. 39.11 Земельного кодекса Российской Федерации, ст. 448 Гражданского кодекса Российской Федерации: </w:t>
      </w:r>
    </w:p>
    <w:p w14:paraId="007F6A07" w14:textId="77777777" w:rsidR="00153227" w:rsidRDefault="00153227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 w:rsidRPr="00153227">
        <w:rPr>
          <w:sz w:val="28"/>
          <w:szCs w:val="28"/>
        </w:rPr>
        <w:t xml:space="preserve">1. Организовать и провести аукцион в электронной форме на право заключения договора аренды земельного участка, находящегося в муниципальной собственности </w:t>
      </w:r>
      <w:r>
        <w:rPr>
          <w:sz w:val="28"/>
          <w:szCs w:val="28"/>
        </w:rPr>
        <w:t xml:space="preserve">Семецкого сельского поселения </w:t>
      </w:r>
      <w:r w:rsidRPr="00153227">
        <w:rPr>
          <w:sz w:val="28"/>
          <w:szCs w:val="28"/>
        </w:rPr>
        <w:t xml:space="preserve">Почепского муниципального района Брянской области, из категории земель населенных пунктов с кадастровым номером 32:20:0520102:474 площадью </w:t>
      </w:r>
      <w:r>
        <w:rPr>
          <w:sz w:val="28"/>
          <w:szCs w:val="28"/>
        </w:rPr>
        <w:t>20 700</w:t>
      </w:r>
      <w:r w:rsidRPr="00153227">
        <w:rPr>
          <w:sz w:val="28"/>
          <w:szCs w:val="28"/>
        </w:rPr>
        <w:t xml:space="preserve"> кв. м, расположенного по адресу: Российская Федерация, Брянская область, муниципальный район Почепский, сельское поселение Семецкое, село Семцы, улица Трубчевская, земельный участок 25А, с видом разрешенного использования «автомобильный транспорт». </w:t>
      </w:r>
    </w:p>
    <w:p w14:paraId="03AD98F1" w14:textId="34553320" w:rsidR="00153227" w:rsidRDefault="00153227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 w:rsidRPr="00153227">
        <w:rPr>
          <w:sz w:val="28"/>
          <w:szCs w:val="28"/>
        </w:rPr>
        <w:t xml:space="preserve">2. Установить начальный размер годовой арендной платы в размере </w:t>
      </w:r>
      <w:r>
        <w:rPr>
          <w:sz w:val="28"/>
          <w:szCs w:val="28"/>
        </w:rPr>
        <w:t>1,5</w:t>
      </w:r>
      <w:r w:rsidRPr="00153227">
        <w:rPr>
          <w:sz w:val="28"/>
          <w:szCs w:val="28"/>
        </w:rPr>
        <w:t xml:space="preserve"> % от кадастровой стоимости земельного участка, что составляет </w:t>
      </w:r>
      <w:r>
        <w:rPr>
          <w:sz w:val="28"/>
          <w:szCs w:val="28"/>
        </w:rPr>
        <w:t>832</w:t>
      </w:r>
      <w:r w:rsidRPr="00153227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восемьсот тридцать два</w:t>
      </w:r>
      <w:r w:rsidRPr="00153227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153227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153227">
        <w:rPr>
          <w:sz w:val="28"/>
          <w:szCs w:val="28"/>
        </w:rPr>
        <w:t xml:space="preserve"> копеек</w:t>
      </w:r>
      <w:r w:rsidR="008229C2">
        <w:rPr>
          <w:sz w:val="28"/>
          <w:szCs w:val="28"/>
        </w:rPr>
        <w:t>.</w:t>
      </w:r>
      <w:r w:rsidRPr="00153227">
        <w:rPr>
          <w:sz w:val="28"/>
          <w:szCs w:val="28"/>
        </w:rPr>
        <w:t xml:space="preserve"> </w:t>
      </w:r>
    </w:p>
    <w:p w14:paraId="0C2B4E29" w14:textId="77777777" w:rsidR="00153227" w:rsidRDefault="00153227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 w:rsidRPr="00153227">
        <w:rPr>
          <w:sz w:val="28"/>
          <w:szCs w:val="28"/>
        </w:rPr>
        <w:t xml:space="preserve">3. Срок аренды земельного участка - 10 лет. </w:t>
      </w:r>
    </w:p>
    <w:p w14:paraId="670EEF2F" w14:textId="17E2764E" w:rsidR="00153227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153227" w:rsidRPr="00153227">
        <w:rPr>
          <w:sz w:val="28"/>
          <w:szCs w:val="28"/>
        </w:rPr>
        <w:t xml:space="preserve">. Условия проведения аукциона в электронной форме. </w:t>
      </w:r>
    </w:p>
    <w:p w14:paraId="2B4B3131" w14:textId="0E3C1383" w:rsidR="00153227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153227" w:rsidRPr="00153227">
        <w:rPr>
          <w:sz w:val="28"/>
          <w:szCs w:val="28"/>
        </w:rPr>
        <w:t xml:space="preserve">.1. Шаг аукциона </w:t>
      </w:r>
      <w:r w:rsidR="00153227">
        <w:rPr>
          <w:sz w:val="28"/>
          <w:szCs w:val="28"/>
        </w:rPr>
        <w:t>–</w:t>
      </w:r>
      <w:r w:rsidR="00153227" w:rsidRPr="00153227">
        <w:rPr>
          <w:sz w:val="28"/>
          <w:szCs w:val="28"/>
        </w:rPr>
        <w:t xml:space="preserve"> </w:t>
      </w:r>
      <w:r w:rsidR="00153227">
        <w:rPr>
          <w:sz w:val="28"/>
          <w:szCs w:val="28"/>
        </w:rPr>
        <w:t>83,21</w:t>
      </w:r>
      <w:r w:rsidR="00153227" w:rsidRPr="00153227">
        <w:rPr>
          <w:sz w:val="28"/>
          <w:szCs w:val="28"/>
        </w:rPr>
        <w:t xml:space="preserve"> (</w:t>
      </w:r>
      <w:r w:rsidR="00153227">
        <w:rPr>
          <w:sz w:val="28"/>
          <w:szCs w:val="28"/>
        </w:rPr>
        <w:t>восемьдесят три</w:t>
      </w:r>
      <w:r w:rsidR="00153227" w:rsidRPr="00153227">
        <w:rPr>
          <w:sz w:val="28"/>
          <w:szCs w:val="28"/>
        </w:rPr>
        <w:t>) рубл</w:t>
      </w:r>
      <w:r w:rsidR="00153227">
        <w:rPr>
          <w:sz w:val="28"/>
          <w:szCs w:val="28"/>
        </w:rPr>
        <w:t>я</w:t>
      </w:r>
      <w:r w:rsidR="00153227" w:rsidRPr="00153227">
        <w:rPr>
          <w:sz w:val="28"/>
          <w:szCs w:val="28"/>
        </w:rPr>
        <w:t xml:space="preserve"> </w:t>
      </w:r>
      <w:r w:rsidR="00153227">
        <w:rPr>
          <w:sz w:val="28"/>
          <w:szCs w:val="28"/>
        </w:rPr>
        <w:t>21</w:t>
      </w:r>
      <w:r w:rsidR="00153227" w:rsidRPr="00153227">
        <w:rPr>
          <w:sz w:val="28"/>
          <w:szCs w:val="28"/>
        </w:rPr>
        <w:t xml:space="preserve"> копе</w:t>
      </w:r>
      <w:r w:rsidR="00153227">
        <w:rPr>
          <w:sz w:val="28"/>
          <w:szCs w:val="28"/>
        </w:rPr>
        <w:t>й</w:t>
      </w:r>
      <w:r w:rsidR="00153227" w:rsidRPr="00153227">
        <w:rPr>
          <w:sz w:val="28"/>
          <w:szCs w:val="28"/>
        </w:rPr>
        <w:t>к</w:t>
      </w:r>
      <w:r w:rsidR="00153227">
        <w:rPr>
          <w:sz w:val="28"/>
          <w:szCs w:val="28"/>
        </w:rPr>
        <w:t>а</w:t>
      </w:r>
      <w:r w:rsidR="00153227" w:rsidRPr="00153227">
        <w:rPr>
          <w:sz w:val="28"/>
          <w:szCs w:val="28"/>
        </w:rPr>
        <w:t>.</w:t>
      </w:r>
    </w:p>
    <w:p w14:paraId="0D80300A" w14:textId="78EE4F34" w:rsidR="00DE52B2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153227" w:rsidRPr="00153227">
        <w:rPr>
          <w:sz w:val="28"/>
          <w:szCs w:val="28"/>
        </w:rPr>
        <w:t xml:space="preserve">.2. Размер задатка для участия в аукционе - </w:t>
      </w:r>
      <w:r w:rsidR="00153227">
        <w:rPr>
          <w:sz w:val="28"/>
          <w:szCs w:val="28"/>
        </w:rPr>
        <w:t>416</w:t>
      </w:r>
      <w:r w:rsidR="00153227" w:rsidRPr="00153227">
        <w:rPr>
          <w:sz w:val="28"/>
          <w:szCs w:val="28"/>
        </w:rPr>
        <w:t xml:space="preserve"> (</w:t>
      </w:r>
      <w:r w:rsidR="00153227">
        <w:rPr>
          <w:sz w:val="28"/>
          <w:szCs w:val="28"/>
        </w:rPr>
        <w:t>четыреста шестнадцать</w:t>
      </w:r>
      <w:r w:rsidR="00153227" w:rsidRPr="00153227">
        <w:rPr>
          <w:sz w:val="28"/>
          <w:szCs w:val="28"/>
        </w:rPr>
        <w:t>) рубл</w:t>
      </w:r>
      <w:r w:rsidR="00153227">
        <w:rPr>
          <w:sz w:val="28"/>
          <w:szCs w:val="28"/>
        </w:rPr>
        <w:t>ей</w:t>
      </w:r>
      <w:r w:rsidR="00153227" w:rsidRPr="00153227">
        <w:rPr>
          <w:sz w:val="28"/>
          <w:szCs w:val="28"/>
        </w:rPr>
        <w:t xml:space="preserve"> </w:t>
      </w:r>
      <w:r w:rsidR="00DE52B2">
        <w:rPr>
          <w:sz w:val="28"/>
          <w:szCs w:val="28"/>
        </w:rPr>
        <w:t>07</w:t>
      </w:r>
      <w:r w:rsidR="00153227" w:rsidRPr="00153227">
        <w:rPr>
          <w:sz w:val="28"/>
          <w:szCs w:val="28"/>
        </w:rPr>
        <w:t xml:space="preserve"> копеек. </w:t>
      </w:r>
    </w:p>
    <w:p w14:paraId="6937C173" w14:textId="5B6039C7" w:rsidR="00DE52B2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153227" w:rsidRPr="00153227">
        <w:rPr>
          <w:sz w:val="28"/>
          <w:szCs w:val="28"/>
        </w:rPr>
        <w:t xml:space="preserve">.3. Срок оплаты годовой арендной платы составляет 10 рабочих дней со дня заключения договора аренды земельного участка. </w:t>
      </w:r>
    </w:p>
    <w:p w14:paraId="14BA803F" w14:textId="1E2F4D5D" w:rsidR="00DE52B2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153227" w:rsidRPr="00153227">
        <w:rPr>
          <w:sz w:val="28"/>
          <w:szCs w:val="28"/>
        </w:rPr>
        <w:t xml:space="preserve">.4. Размер годовой арендной платы, определенный на аукционе в электронной форме, устанавливается на весь период аренды земельного участка. </w:t>
      </w:r>
    </w:p>
    <w:p w14:paraId="1FC32B4D" w14:textId="7B655753" w:rsidR="00DE52B2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153227" w:rsidRPr="00153227">
        <w:rPr>
          <w:sz w:val="28"/>
          <w:szCs w:val="28"/>
        </w:rPr>
        <w:t xml:space="preserve">.5. Договор аренды земельного участка подлежит заключению в срок не ранее чем через 10 дней со дня размещения информации о результатах аукциона в электронной форме на официальном сайте. </w:t>
      </w:r>
    </w:p>
    <w:p w14:paraId="74BA56D2" w14:textId="57850B37" w:rsidR="00DE52B2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153227" w:rsidRPr="00153227">
        <w:rPr>
          <w:sz w:val="28"/>
          <w:szCs w:val="28"/>
        </w:rPr>
        <w:t xml:space="preserve">. </w:t>
      </w:r>
      <w:r w:rsidR="00DE52B2">
        <w:rPr>
          <w:sz w:val="28"/>
          <w:szCs w:val="28"/>
        </w:rPr>
        <w:t>О</w:t>
      </w:r>
      <w:r w:rsidR="00153227" w:rsidRPr="00153227">
        <w:rPr>
          <w:sz w:val="28"/>
          <w:szCs w:val="28"/>
        </w:rPr>
        <w:t>беспечить государственную регистрацию договора аренды на земельный участок в органе регистрации прав.</w:t>
      </w:r>
    </w:p>
    <w:p w14:paraId="506F4A4B" w14:textId="39BA3D9E" w:rsidR="00A643FB" w:rsidRPr="00153227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A643FB">
        <w:rPr>
          <w:sz w:val="28"/>
          <w:szCs w:val="28"/>
        </w:rPr>
        <w:t xml:space="preserve">. </w:t>
      </w:r>
      <w:r w:rsidR="00A643FB" w:rsidRPr="00A643FB">
        <w:rPr>
          <w:sz w:val="28"/>
          <w:szCs w:val="28"/>
        </w:rPr>
        <w:t>Опубликовать Извещение о проведении электронного аукциона на официальном сайте Российской Федерации в информационно</w:t>
      </w:r>
      <w:r w:rsidR="00A643FB">
        <w:rPr>
          <w:sz w:val="28"/>
          <w:szCs w:val="28"/>
        </w:rPr>
        <w:t>-</w:t>
      </w:r>
      <w:r w:rsidR="00A643FB" w:rsidRPr="00A643FB">
        <w:rPr>
          <w:sz w:val="28"/>
          <w:szCs w:val="28"/>
        </w:rPr>
        <w:t>телекоммуникационной сети "Интернет" для размещения информации о проведении торгов, определенном Правительством Российской Федерации (</w:t>
      </w:r>
      <w:r w:rsidR="0022750D" w:rsidRPr="00A643FB">
        <w:rPr>
          <w:sz w:val="28"/>
          <w:szCs w:val="28"/>
        </w:rPr>
        <w:t>www.torgi.gov.ru</w:t>
      </w:r>
      <w:r w:rsidR="00A643FB" w:rsidRPr="00A643FB">
        <w:rPr>
          <w:sz w:val="28"/>
          <w:szCs w:val="28"/>
        </w:rPr>
        <w:t xml:space="preserve">), на сайте </w:t>
      </w:r>
      <w:r w:rsidR="0022750D">
        <w:rPr>
          <w:sz w:val="28"/>
          <w:szCs w:val="28"/>
        </w:rPr>
        <w:t xml:space="preserve">Семецкой сельской </w:t>
      </w:r>
      <w:r w:rsidR="00A643FB" w:rsidRPr="00A643FB">
        <w:rPr>
          <w:sz w:val="28"/>
          <w:szCs w:val="28"/>
        </w:rPr>
        <w:t xml:space="preserve">администрации Почепского района </w:t>
      </w:r>
      <w:r w:rsidR="0022750D">
        <w:rPr>
          <w:sz w:val="28"/>
          <w:szCs w:val="28"/>
        </w:rPr>
        <w:t xml:space="preserve">Брянской области </w:t>
      </w:r>
      <w:r w:rsidR="00A643FB" w:rsidRPr="00A643FB">
        <w:rPr>
          <w:sz w:val="28"/>
          <w:szCs w:val="28"/>
        </w:rPr>
        <w:t>(</w:t>
      </w:r>
      <w:r w:rsidR="0022750D">
        <w:rPr>
          <w:sz w:val="28"/>
          <w:szCs w:val="28"/>
          <w:lang w:val="en-US"/>
        </w:rPr>
        <w:t>www</w:t>
      </w:r>
      <w:r w:rsidR="0022750D" w:rsidRPr="0022750D">
        <w:rPr>
          <w:sz w:val="28"/>
          <w:szCs w:val="28"/>
        </w:rPr>
        <w:t>.semcy.ru</w:t>
      </w:r>
      <w:r w:rsidR="00A643FB" w:rsidRPr="00A643FB">
        <w:rPr>
          <w:sz w:val="28"/>
          <w:szCs w:val="28"/>
        </w:rPr>
        <w:t xml:space="preserve">). </w:t>
      </w:r>
    </w:p>
    <w:p w14:paraId="6FC3EB3D" w14:textId="352CCDED" w:rsidR="0022750D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="0022750D">
        <w:rPr>
          <w:sz w:val="28"/>
          <w:szCs w:val="28"/>
        </w:rPr>
        <w:t xml:space="preserve">. </w:t>
      </w:r>
      <w:r w:rsidR="00875303" w:rsidRPr="00875303">
        <w:rPr>
          <w:sz w:val="28"/>
          <w:szCs w:val="28"/>
        </w:rPr>
        <w:t>Привлечь оператора электронной площадки, функционирующего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для проведения аукциона в электронной форме - общество с ограниченной ответственностью «РТС</w:t>
      </w:r>
      <w:r w:rsidR="00875303">
        <w:rPr>
          <w:sz w:val="28"/>
          <w:szCs w:val="28"/>
        </w:rPr>
        <w:t>-</w:t>
      </w:r>
      <w:r w:rsidR="00875303" w:rsidRPr="00875303">
        <w:rPr>
          <w:sz w:val="28"/>
          <w:szCs w:val="28"/>
        </w:rPr>
        <w:t>тендер» (</w:t>
      </w:r>
      <w:hyperlink r:id="rId5" w:history="1">
        <w:r w:rsidR="00875303" w:rsidRPr="00FC3CAC">
          <w:rPr>
            <w:rStyle w:val="ae"/>
            <w:sz w:val="28"/>
            <w:szCs w:val="28"/>
          </w:rPr>
          <w:t>www.rts-tender.ru</w:t>
        </w:r>
      </w:hyperlink>
      <w:r w:rsidR="00875303" w:rsidRPr="00875303">
        <w:rPr>
          <w:sz w:val="28"/>
          <w:szCs w:val="28"/>
        </w:rPr>
        <w:t>).</w:t>
      </w:r>
    </w:p>
    <w:p w14:paraId="488C4882" w14:textId="6C0035EE" w:rsidR="0050108B" w:rsidRDefault="008229C2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50108B">
        <w:rPr>
          <w:sz w:val="28"/>
          <w:szCs w:val="28"/>
        </w:rPr>
        <w:t xml:space="preserve">. </w:t>
      </w:r>
      <w:r w:rsidR="0050108B" w:rsidRPr="0050108B">
        <w:rPr>
          <w:sz w:val="28"/>
          <w:szCs w:val="28"/>
        </w:rPr>
        <w:t>Контроль за исполнением настоящего распоряжения оставляю за собой.</w:t>
      </w:r>
    </w:p>
    <w:p w14:paraId="45BCDCFB" w14:textId="77777777" w:rsidR="000017BB" w:rsidRDefault="000017BB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</w:p>
    <w:p w14:paraId="3EC2A7E8" w14:textId="77777777" w:rsidR="00875303" w:rsidRDefault="00875303" w:rsidP="00875303">
      <w:pPr>
        <w:pStyle w:val="a3"/>
        <w:tabs>
          <w:tab w:val="left" w:pos="851"/>
        </w:tabs>
        <w:ind w:firstLine="0"/>
        <w:rPr>
          <w:sz w:val="28"/>
          <w:szCs w:val="28"/>
        </w:rPr>
      </w:pPr>
    </w:p>
    <w:p w14:paraId="20DB287B" w14:textId="77777777" w:rsidR="00875303" w:rsidRDefault="00875303" w:rsidP="00875303">
      <w:pPr>
        <w:pStyle w:val="a3"/>
        <w:tabs>
          <w:tab w:val="left" w:pos="851"/>
        </w:tabs>
        <w:ind w:firstLine="0"/>
        <w:rPr>
          <w:sz w:val="28"/>
          <w:szCs w:val="28"/>
        </w:rPr>
      </w:pPr>
    </w:p>
    <w:p w14:paraId="07617D8B" w14:textId="66645344" w:rsidR="00875303" w:rsidRPr="0022750D" w:rsidRDefault="000017BB" w:rsidP="00875303">
      <w:pPr>
        <w:pStyle w:val="a3"/>
        <w:tabs>
          <w:tab w:val="left" w:pos="85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Р.В. Шевцов</w:t>
      </w:r>
    </w:p>
    <w:p w14:paraId="5542982D" w14:textId="77777777" w:rsidR="00A5295D" w:rsidRDefault="00A5295D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</w:p>
    <w:p w14:paraId="37FFC3CB" w14:textId="53D7FB2E" w:rsidR="0087290C" w:rsidRPr="0087290C" w:rsidRDefault="00A5295D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 w:rsidRPr="00A5295D">
        <w:rPr>
          <w:sz w:val="28"/>
          <w:szCs w:val="28"/>
        </w:rPr>
        <w:cr/>
      </w:r>
    </w:p>
    <w:p w14:paraId="14BAF7C4" w14:textId="40C39956" w:rsidR="00664260" w:rsidRPr="0087290C" w:rsidRDefault="00664260" w:rsidP="0087290C">
      <w:pPr>
        <w:pStyle w:val="a3"/>
        <w:tabs>
          <w:tab w:val="left" w:pos="851"/>
        </w:tabs>
        <w:ind w:firstLine="567"/>
        <w:rPr>
          <w:sz w:val="28"/>
          <w:szCs w:val="28"/>
        </w:rPr>
      </w:pPr>
    </w:p>
    <w:p w14:paraId="6518E2FE" w14:textId="77777777" w:rsidR="00664260" w:rsidRPr="0071436A" w:rsidRDefault="00664260" w:rsidP="00664260">
      <w:pPr>
        <w:pStyle w:val="a3"/>
        <w:tabs>
          <w:tab w:val="left" w:pos="851"/>
        </w:tabs>
        <w:ind w:left="567" w:firstLine="0"/>
        <w:rPr>
          <w:sz w:val="28"/>
          <w:szCs w:val="28"/>
        </w:rPr>
      </w:pPr>
    </w:p>
    <w:p w14:paraId="03426EC1" w14:textId="657D4024" w:rsidR="00B763AB" w:rsidRDefault="00B763AB" w:rsidP="00504113">
      <w:pPr>
        <w:pStyle w:val="a3"/>
      </w:pPr>
    </w:p>
    <w:sectPr w:rsidR="00B7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03DE8"/>
    <w:multiLevelType w:val="hybridMultilevel"/>
    <w:tmpl w:val="E1A875AC"/>
    <w:lvl w:ilvl="0" w:tplc="655C0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5D"/>
    <w:rsid w:val="000017BB"/>
    <w:rsid w:val="00026C1F"/>
    <w:rsid w:val="00153227"/>
    <w:rsid w:val="00187673"/>
    <w:rsid w:val="0022750D"/>
    <w:rsid w:val="00356DD7"/>
    <w:rsid w:val="0050108B"/>
    <w:rsid w:val="00504113"/>
    <w:rsid w:val="00526A55"/>
    <w:rsid w:val="005A736D"/>
    <w:rsid w:val="005D2A78"/>
    <w:rsid w:val="00664260"/>
    <w:rsid w:val="0071436A"/>
    <w:rsid w:val="007860D3"/>
    <w:rsid w:val="008229C2"/>
    <w:rsid w:val="00861432"/>
    <w:rsid w:val="0087290C"/>
    <w:rsid w:val="00875303"/>
    <w:rsid w:val="00A5295D"/>
    <w:rsid w:val="00A643FB"/>
    <w:rsid w:val="00A65B3A"/>
    <w:rsid w:val="00B207D5"/>
    <w:rsid w:val="00B763AB"/>
    <w:rsid w:val="00CA5729"/>
    <w:rsid w:val="00D00989"/>
    <w:rsid w:val="00DE52B2"/>
    <w:rsid w:val="00E3517D"/>
    <w:rsid w:val="00E8345D"/>
    <w:rsid w:val="00E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AFB83"/>
  <w15:chartTrackingRefBased/>
  <w15:docId w15:val="{A323897E-E452-4D5F-A2AD-2BC64ECA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B3A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66A4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66A4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66A4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4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66A4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4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766A4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4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4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4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4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3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65B3A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8345D"/>
    <w:rPr>
      <w:rFonts w:asciiTheme="majorHAnsi" w:eastAsiaTheme="majorEastAsia" w:hAnsiTheme="majorHAnsi" w:cstheme="majorBidi"/>
      <w:color w:val="766A45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345D"/>
    <w:rPr>
      <w:rFonts w:asciiTheme="majorHAnsi" w:eastAsiaTheme="majorEastAsia" w:hAnsiTheme="majorHAnsi" w:cstheme="majorBidi"/>
      <w:color w:val="766A4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345D"/>
    <w:rPr>
      <w:rFonts w:eastAsiaTheme="majorEastAsia" w:cstheme="majorBidi"/>
      <w:color w:val="766A4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345D"/>
    <w:rPr>
      <w:rFonts w:eastAsiaTheme="majorEastAsia" w:cstheme="majorBidi"/>
      <w:i/>
      <w:iCs/>
      <w:color w:val="766A45" w:themeColor="accent1" w:themeShade="BF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8345D"/>
    <w:rPr>
      <w:rFonts w:eastAsiaTheme="majorEastAsia" w:cstheme="majorBidi"/>
      <w:color w:val="766A45" w:themeColor="accent1" w:themeShade="BF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345D"/>
    <w:rPr>
      <w:rFonts w:eastAsiaTheme="majorEastAsia" w:cstheme="majorBidi"/>
      <w:i/>
      <w:iCs/>
      <w:color w:val="595959" w:themeColor="text1" w:themeTint="A6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8345D"/>
    <w:rPr>
      <w:rFonts w:eastAsiaTheme="majorEastAsia" w:cstheme="majorBidi"/>
      <w:color w:val="595959" w:themeColor="text1" w:themeTint="A6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8345D"/>
    <w:rPr>
      <w:rFonts w:eastAsiaTheme="majorEastAsia" w:cstheme="majorBidi"/>
      <w:i/>
      <w:iCs/>
      <w:color w:val="272727" w:themeColor="text1" w:themeTint="D8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8345D"/>
    <w:rPr>
      <w:rFonts w:eastAsiaTheme="majorEastAsia" w:cstheme="majorBidi"/>
      <w:color w:val="272727" w:themeColor="text1" w:themeTint="D8"/>
      <w:sz w:val="24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E83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834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E8345D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E8345D"/>
    <w:rPr>
      <w:rFonts w:eastAsiaTheme="majorEastAsia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E834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345D"/>
    <w:rPr>
      <w:rFonts w:ascii="Times New Roman" w:hAnsi="Times New Roman"/>
      <w:i/>
      <w:iCs/>
      <w:color w:val="404040" w:themeColor="text1" w:themeTint="BF"/>
      <w:sz w:val="24"/>
      <w:szCs w:val="20"/>
      <w:lang w:eastAsia="ru-RU"/>
    </w:rPr>
  </w:style>
  <w:style w:type="character" w:styleId="a9">
    <w:name w:val="Intense Emphasis"/>
    <w:basedOn w:val="a0"/>
    <w:uiPriority w:val="21"/>
    <w:qFormat/>
    <w:rsid w:val="00E8345D"/>
    <w:rPr>
      <w:i/>
      <w:iCs/>
      <w:color w:val="766A4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8345D"/>
    <w:pPr>
      <w:pBdr>
        <w:top w:val="single" w:sz="4" w:space="10" w:color="766A45" w:themeColor="accent1" w:themeShade="BF"/>
        <w:bottom w:val="single" w:sz="4" w:space="10" w:color="766A45" w:themeColor="accent1" w:themeShade="BF"/>
      </w:pBdr>
      <w:spacing w:before="360" w:after="360"/>
      <w:ind w:left="864" w:right="864"/>
      <w:jc w:val="center"/>
    </w:pPr>
    <w:rPr>
      <w:i/>
      <w:iCs/>
      <w:color w:val="766A4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8345D"/>
    <w:rPr>
      <w:rFonts w:ascii="Times New Roman" w:hAnsi="Times New Roman"/>
      <w:i/>
      <w:iCs/>
      <w:color w:val="766A45" w:themeColor="accent1" w:themeShade="BF"/>
      <w:sz w:val="24"/>
      <w:szCs w:val="20"/>
      <w:lang w:eastAsia="ru-RU"/>
    </w:rPr>
  </w:style>
  <w:style w:type="character" w:styleId="ac">
    <w:name w:val="Intense Reference"/>
    <w:basedOn w:val="a0"/>
    <w:uiPriority w:val="32"/>
    <w:qFormat/>
    <w:rsid w:val="00E8345D"/>
    <w:rPr>
      <w:b/>
      <w:bCs/>
      <w:smallCaps/>
      <w:color w:val="766A45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04113"/>
    <w:rPr>
      <w:rFonts w:cs="Times New Roman"/>
      <w:szCs w:val="24"/>
    </w:rPr>
  </w:style>
  <w:style w:type="character" w:styleId="ae">
    <w:name w:val="Hyperlink"/>
    <w:basedOn w:val="a0"/>
    <w:uiPriority w:val="99"/>
    <w:unhideWhenUsed/>
    <w:rsid w:val="00504113"/>
    <w:rPr>
      <w:color w:val="B6A272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04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ems-15@mail.ru</dc:creator>
  <cp:keywords/>
  <dc:description/>
  <cp:lastModifiedBy>Admin</cp:lastModifiedBy>
  <cp:revision>2</cp:revision>
  <dcterms:created xsi:type="dcterms:W3CDTF">2025-12-01T12:45:00Z</dcterms:created>
  <dcterms:modified xsi:type="dcterms:W3CDTF">2025-12-01T12:45:00Z</dcterms:modified>
</cp:coreProperties>
</file>